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6B" w:rsidRDefault="0062466B" w:rsidP="00BA486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AVVISO AD EVIDENZA PUBBLICA PER L’ASSUNZIONE DI</w:t>
      </w:r>
    </w:p>
    <w:p w:rsidR="0062466B" w:rsidRDefault="0062466B" w:rsidP="00BA486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 xml:space="preserve">N. 1 FARMACISTA </w:t>
      </w:r>
      <w:r w:rsidRPr="00B46AF0">
        <w:rPr>
          <w:rFonts w:ascii="Tahoma-Bold" w:hAnsi="Tahoma-Bold" w:cs="Tahoma-Bold"/>
          <w:b/>
          <w:bCs/>
          <w:sz w:val="24"/>
          <w:szCs w:val="24"/>
        </w:rPr>
        <w:t xml:space="preserve">A TEMPO </w:t>
      </w:r>
      <w:r w:rsidR="005F7439" w:rsidRPr="00B46AF0">
        <w:rPr>
          <w:rFonts w:ascii="Tahoma-Bold" w:hAnsi="Tahoma-Bold" w:cs="Tahoma-Bold"/>
          <w:b/>
          <w:bCs/>
          <w:sz w:val="24"/>
          <w:szCs w:val="24"/>
        </w:rPr>
        <w:t>PIENO</w:t>
      </w:r>
    </w:p>
    <w:p w:rsidR="0062466B" w:rsidRDefault="0062466B" w:rsidP="00BA486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CON CONTRATTO A TEMPO DETERMINATO</w:t>
      </w:r>
    </w:p>
    <w:p w:rsidR="005F7439" w:rsidRDefault="005F7439" w:rsidP="00BA486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SOSTITUZIONE MATERNITA’</w:t>
      </w:r>
    </w:p>
    <w:p w:rsidR="00BA4863" w:rsidRDefault="00BA4863" w:rsidP="00BA486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</w:p>
    <w:p w:rsidR="0045217D" w:rsidRDefault="0062466B" w:rsidP="00A32FCA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L’Azienda Speciale “SUZZARA SERVIZI” , con sede in P.zza Castello 1,</w:t>
      </w:r>
    </w:p>
    <w:p w:rsidR="0062466B" w:rsidRDefault="0062466B" w:rsidP="00A32FCA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 xml:space="preserve"> codice</w:t>
      </w:r>
      <w:r w:rsidR="0045217D">
        <w:rPr>
          <w:rFonts w:ascii="Tahoma-Bold" w:hAnsi="Tahoma-Bold" w:cs="Tahoma-Bold"/>
          <w:b/>
          <w:bCs/>
        </w:rPr>
        <w:t xml:space="preserve"> </w:t>
      </w:r>
      <w:r>
        <w:rPr>
          <w:rFonts w:ascii="Tahoma-Bold" w:hAnsi="Tahoma-Bold" w:cs="Tahoma-Bold"/>
          <w:b/>
          <w:bCs/>
        </w:rPr>
        <w:t>fiscale e P. IVA 02197860204.</w:t>
      </w:r>
    </w:p>
    <w:p w:rsidR="00A32FCA" w:rsidRDefault="00A32FCA" w:rsidP="00A32FCA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</w:p>
    <w:p w:rsidR="0062466B" w:rsidRDefault="0062466B" w:rsidP="006246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imesNewRomanPSMT" w:hAnsi="TimesNewRomanPSMT" w:cs="TimesNewRomanPSMT"/>
        </w:rPr>
        <w:t xml:space="preserve">– </w:t>
      </w:r>
      <w:r>
        <w:rPr>
          <w:rFonts w:ascii="Tahoma" w:hAnsi="Tahoma" w:cs="Tahoma"/>
        </w:rPr>
        <w:t>In esecuzione del</w:t>
      </w:r>
      <w:r w:rsidR="00BA4863">
        <w:rPr>
          <w:rFonts w:ascii="Tahoma" w:hAnsi="Tahoma" w:cs="Tahoma"/>
        </w:rPr>
        <w:t>la propr</w:t>
      </w:r>
      <w:r w:rsidR="00A32FCA">
        <w:rPr>
          <w:rFonts w:ascii="Tahoma" w:hAnsi="Tahoma" w:cs="Tahoma"/>
        </w:rPr>
        <w:t>ia determinazione del 22/12/2016</w:t>
      </w:r>
      <w:r>
        <w:rPr>
          <w:rFonts w:ascii="Tahoma" w:hAnsi="Tahoma" w:cs="Tahoma"/>
        </w:rPr>
        <w:t>;</w:t>
      </w:r>
    </w:p>
    <w:p w:rsidR="00A32FCA" w:rsidRDefault="00A32FCA" w:rsidP="006246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2466B" w:rsidRDefault="0062466B" w:rsidP="00BA486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RENDE NOTO</w:t>
      </w:r>
    </w:p>
    <w:p w:rsidR="00A32FCA" w:rsidRDefault="00A32FCA" w:rsidP="00BA486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</w:p>
    <w:p w:rsidR="0062466B" w:rsidRDefault="0062466B" w:rsidP="0045217D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</w:rPr>
      </w:pPr>
      <w:r>
        <w:rPr>
          <w:rFonts w:ascii="Tahoma" w:hAnsi="Tahoma" w:cs="Tahoma"/>
        </w:rPr>
        <w:t>Che è indetta una selezione ad evidenza pubblica mediante colloquio e valutazione di</w:t>
      </w:r>
      <w:r w:rsidR="0045217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curriculum per il conferimento </w:t>
      </w:r>
      <w:r>
        <w:rPr>
          <w:rFonts w:ascii="Tahoma-Bold" w:hAnsi="Tahoma-Bold" w:cs="Tahoma-Bold"/>
          <w:b/>
          <w:bCs/>
        </w:rPr>
        <w:t>di n. 1 incarico di</w:t>
      </w:r>
    </w:p>
    <w:p w:rsidR="00A32FCA" w:rsidRDefault="00A32FCA" w:rsidP="0062466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</w:p>
    <w:p w:rsidR="0016780F" w:rsidRDefault="0062466B" w:rsidP="00A32FCA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UN FARMACISTA COLLABORATORE PRESSO LA FARMACIA COMUNALE,</w:t>
      </w:r>
    </w:p>
    <w:p w:rsidR="0062466B" w:rsidRPr="0016780F" w:rsidRDefault="0062466B" w:rsidP="00A32FCA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 xml:space="preserve"> </w:t>
      </w:r>
      <w:r w:rsidRPr="0016780F">
        <w:rPr>
          <w:rFonts w:ascii="Tahoma-Bold" w:hAnsi="Tahoma-Bold" w:cs="Tahoma-Bold"/>
          <w:b/>
          <w:bCs/>
        </w:rPr>
        <w:t xml:space="preserve">A </w:t>
      </w:r>
      <w:r w:rsidR="00B46AF0" w:rsidRPr="0016780F">
        <w:rPr>
          <w:rFonts w:ascii="Tahoma-Bold" w:hAnsi="Tahoma-Bold" w:cs="Tahoma-Bold"/>
          <w:b/>
          <w:bCs/>
        </w:rPr>
        <w:t xml:space="preserve">TEMPO </w:t>
      </w:r>
      <w:r w:rsidR="005F7439" w:rsidRPr="0016780F">
        <w:rPr>
          <w:rFonts w:ascii="Tahoma-Bold" w:hAnsi="Tahoma-Bold" w:cs="Tahoma-Bold"/>
          <w:b/>
          <w:bCs/>
        </w:rPr>
        <w:t>PIENO</w:t>
      </w:r>
    </w:p>
    <w:p w:rsidR="0062466B" w:rsidRDefault="0062466B" w:rsidP="00A32FCA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CON CONTRATTO A TEMPO DETERMINATO</w:t>
      </w:r>
      <w:r w:rsidR="005F7439">
        <w:rPr>
          <w:rFonts w:ascii="Tahoma-Bold" w:hAnsi="Tahoma-Bold" w:cs="Tahoma-Bold"/>
          <w:b/>
          <w:bCs/>
        </w:rPr>
        <w:t xml:space="preserve"> SOSTITUZIONE MATERNITA’</w:t>
      </w:r>
    </w:p>
    <w:p w:rsidR="00A32FCA" w:rsidRDefault="00A32FCA" w:rsidP="00A32FCA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</w:p>
    <w:p w:rsidR="0062466B" w:rsidRDefault="0062466B" w:rsidP="004521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posizione offerta prevede:</w:t>
      </w:r>
    </w:p>
    <w:p w:rsidR="0062466B" w:rsidRDefault="0062466B" w:rsidP="004521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- assunzione diretta con contratto di lavoro dipendente a tempo </w:t>
      </w:r>
      <w:r w:rsidR="005F7439">
        <w:rPr>
          <w:rFonts w:ascii="Tahoma" w:hAnsi="Tahoma" w:cs="Tahoma"/>
        </w:rPr>
        <w:t xml:space="preserve">pieno </w:t>
      </w:r>
      <w:r>
        <w:rPr>
          <w:rFonts w:ascii="Tahoma" w:hAnsi="Tahoma" w:cs="Tahoma"/>
        </w:rPr>
        <w:t xml:space="preserve"> e determinato </w:t>
      </w:r>
      <w:r w:rsidR="00B46AF0">
        <w:rPr>
          <w:rFonts w:ascii="Tahoma" w:hAnsi="Tahoma" w:cs="Tahoma"/>
        </w:rPr>
        <w:t>per sostituzione di lavoratrice assente per maternità;</w:t>
      </w:r>
      <w:r w:rsidR="005F7439">
        <w:rPr>
          <w:rFonts w:ascii="Tahoma" w:hAnsi="Tahoma" w:cs="Tahoma"/>
        </w:rPr>
        <w:t xml:space="preserve"> </w:t>
      </w:r>
    </w:p>
    <w:p w:rsidR="0062466B" w:rsidRDefault="0062466B" w:rsidP="004521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 - inquadramento al livello 1 (farmacista collaboratore) del CCNL Farmacie Private;</w:t>
      </w:r>
    </w:p>
    <w:p w:rsidR="0062466B" w:rsidRDefault="0062466B" w:rsidP="004521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 - periodo di prova pari a 90 giorni di calendario dalla data di assunzione.</w:t>
      </w:r>
    </w:p>
    <w:p w:rsidR="00A32FCA" w:rsidRDefault="00A32FCA" w:rsidP="006246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2466B" w:rsidRDefault="0062466B" w:rsidP="0062466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REQUISITI GENERALI PER L'AMMISSIONE ALLA SELEZIONE</w:t>
      </w:r>
    </w:p>
    <w:p w:rsidR="0062466B" w:rsidRDefault="0062466B" w:rsidP="004521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 l'ammissione alla procedura selettiva sono richiesti i seguenti requisiti:</w:t>
      </w:r>
    </w:p>
    <w:p w:rsidR="0062466B" w:rsidRDefault="0062466B" w:rsidP="004521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a) Cittadinanza italiana (o cittadinanza di uno degli Stati membri dell’Unione Europea);</w:t>
      </w:r>
    </w:p>
    <w:p w:rsidR="0062466B" w:rsidRDefault="0062466B" w:rsidP="004521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 Età non inferiore ad anni diciotto e non superiore a quella prevista dalle normative vigenti</w:t>
      </w:r>
      <w:r w:rsidR="0045217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per il collocamento a riposo;</w:t>
      </w:r>
    </w:p>
    <w:p w:rsidR="0062466B" w:rsidRDefault="0062466B" w:rsidP="004521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Iscrizione nelle liste elettorali ovvero, per i cittadini degli Stati membri dell’Unione Europea,</w:t>
      </w:r>
      <w:r w:rsidR="0045217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il godimento dei diritti civili e politici negli Stati di appartenenza o di provenienza;</w:t>
      </w:r>
    </w:p>
    <w:p w:rsidR="0062466B" w:rsidRDefault="0062466B" w:rsidP="004521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d) Idoneità fisica alle mansioni proprie della posizione di lavoro.</w:t>
      </w:r>
    </w:p>
    <w:p w:rsidR="0062466B" w:rsidRDefault="0062466B" w:rsidP="004521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e) Posizione regolare rispetto agli obblighi di leva (solo per i cittadini soggetti a tale obbligo);</w:t>
      </w:r>
    </w:p>
    <w:p w:rsidR="0062466B" w:rsidRDefault="0062466B" w:rsidP="004521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f) Titolo di studio : </w:t>
      </w:r>
      <w:r>
        <w:rPr>
          <w:rFonts w:ascii="Tahoma-Bold" w:hAnsi="Tahoma-Bold" w:cs="Tahoma-Bold"/>
          <w:b/>
          <w:bCs/>
        </w:rPr>
        <w:t>Diploma di Laurea in Farmacia oppure in Chimica e Tecnologia</w:t>
      </w:r>
      <w:r w:rsidR="0045217D">
        <w:rPr>
          <w:rFonts w:ascii="Tahoma-Bold" w:hAnsi="Tahoma-Bold" w:cs="Tahoma-Bold"/>
          <w:b/>
          <w:bCs/>
        </w:rPr>
        <w:t xml:space="preserve"> </w:t>
      </w:r>
      <w:r>
        <w:rPr>
          <w:rFonts w:ascii="Tahoma-Bold" w:hAnsi="Tahoma-Bold" w:cs="Tahoma-Bold"/>
          <w:b/>
          <w:bCs/>
        </w:rPr>
        <w:t xml:space="preserve">Farmaceutica </w:t>
      </w:r>
      <w:r>
        <w:rPr>
          <w:rFonts w:ascii="Tahoma" w:hAnsi="Tahoma" w:cs="Tahoma"/>
        </w:rPr>
        <w:t xml:space="preserve">e </w:t>
      </w:r>
      <w:r>
        <w:rPr>
          <w:rFonts w:ascii="Tahoma-Bold" w:hAnsi="Tahoma-Bold" w:cs="Tahoma-Bold"/>
          <w:b/>
          <w:bCs/>
        </w:rPr>
        <w:t>titolo di abilitazione all'esercizio della professione</w:t>
      </w:r>
      <w:r>
        <w:rPr>
          <w:rFonts w:ascii="Tahoma" w:hAnsi="Tahoma" w:cs="Tahoma"/>
        </w:rPr>
        <w:t>, conseguito</w:t>
      </w:r>
      <w:r w:rsidR="0045217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presso l’ Università;</w:t>
      </w:r>
    </w:p>
    <w:p w:rsidR="0062466B" w:rsidRDefault="0062466B" w:rsidP="004521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g) Iscrizione all'Albo dell'Ordine dei Farmacisti;</w:t>
      </w:r>
    </w:p>
    <w:p w:rsidR="0062466B" w:rsidRDefault="0062466B" w:rsidP="004521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h) (eventuale per cittadini degli Stati membri dell’Unione europea) : adeguata conoscenza</w:t>
      </w:r>
      <w:r w:rsidR="0045217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della lingua italiana;</w:t>
      </w:r>
    </w:p>
    <w:p w:rsidR="0062466B" w:rsidRDefault="0062466B" w:rsidP="004521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i) Inesistenza di provvedimenti di destituzione o dispensa o licenziamento dall'impiego presso</w:t>
      </w:r>
      <w:r w:rsidR="0045217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una Pubblica Amministrazione per persistente insufficiente rendimento o a seguito</w:t>
      </w:r>
      <w:r w:rsidR="0045217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dell’accertamento che l’impiego è stato conseguito mediante produzione di documenti falsi</w:t>
      </w:r>
      <w:r w:rsidR="0045217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 comunque con mezzi fraudolenti;</w:t>
      </w:r>
    </w:p>
    <w:p w:rsidR="0062466B" w:rsidRDefault="0062466B" w:rsidP="004521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j) Insussistenza di condanne penali, procedimenti penali pendenti o misure di sicurezza o</w:t>
      </w:r>
      <w:r w:rsidR="0045217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prevenzione che impediscano, ai sensi della normativa vigente, la costituzione di rapporti di</w:t>
      </w:r>
      <w:r w:rsidR="0045217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impiego con la Pubblica Amministrazione.</w:t>
      </w:r>
    </w:p>
    <w:p w:rsidR="00A32FCA" w:rsidRDefault="00A32FCA" w:rsidP="006246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2466B" w:rsidRDefault="0062466B" w:rsidP="00A32FC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u w:val="single"/>
        </w:rPr>
      </w:pPr>
      <w:r w:rsidRPr="00A32FCA">
        <w:rPr>
          <w:rFonts w:ascii="Tahoma-Bold" w:hAnsi="Tahoma-Bold" w:cs="Tahoma-Bold"/>
          <w:b/>
          <w:bCs/>
          <w:u w:val="single"/>
        </w:rPr>
        <w:t>I requisiti prescritti devono essere posseduti alla data di scadenza del termine,</w:t>
      </w:r>
      <w:r w:rsidR="0045217D">
        <w:rPr>
          <w:rFonts w:ascii="Tahoma-Bold" w:hAnsi="Tahoma-Bold" w:cs="Tahoma-Bold"/>
          <w:b/>
          <w:bCs/>
          <w:u w:val="single"/>
        </w:rPr>
        <w:t xml:space="preserve"> </w:t>
      </w:r>
      <w:r w:rsidRPr="00A32FCA">
        <w:rPr>
          <w:rFonts w:ascii="Tahoma-Bold" w:hAnsi="Tahoma-Bold" w:cs="Tahoma-Bold"/>
          <w:b/>
          <w:bCs/>
          <w:u w:val="single"/>
        </w:rPr>
        <w:t>stabilito dal presente avviso pubblico, per la presentazione delle domande.</w:t>
      </w:r>
    </w:p>
    <w:p w:rsidR="00A32FCA" w:rsidRPr="00A32FCA" w:rsidRDefault="00A32FCA" w:rsidP="00A32FC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u w:val="single"/>
        </w:rPr>
      </w:pPr>
    </w:p>
    <w:p w:rsidR="0062466B" w:rsidRDefault="0062466B" w:rsidP="0062466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PRESENTAZIONE DELLA DOMANDA</w:t>
      </w:r>
    </w:p>
    <w:p w:rsidR="00A32FCA" w:rsidRDefault="00A32FCA" w:rsidP="0062466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</w:p>
    <w:p w:rsidR="0062466B" w:rsidRDefault="0062466B" w:rsidP="0045217D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Per partecipare alla selezione gli aspiranti candidati devono redigere domanda, in</w:t>
      </w:r>
      <w:r w:rsidR="0045217D">
        <w:rPr>
          <w:rFonts w:ascii="Tahoma-Bold" w:hAnsi="Tahoma-Bold" w:cs="Tahoma-Bold"/>
          <w:b/>
          <w:bCs/>
        </w:rPr>
        <w:t xml:space="preserve"> </w:t>
      </w:r>
      <w:r>
        <w:rPr>
          <w:rFonts w:ascii="Tahoma-Bold" w:hAnsi="Tahoma-Bold" w:cs="Tahoma-Bold"/>
          <w:b/>
          <w:bCs/>
        </w:rPr>
        <w:t>carta libera ed in conformità allo schema allegato al presente avviso (allegato a),</w:t>
      </w:r>
      <w:r w:rsidR="0045217D">
        <w:rPr>
          <w:rFonts w:ascii="Tahoma-Bold" w:hAnsi="Tahoma-Bold" w:cs="Tahoma-Bold"/>
          <w:b/>
          <w:bCs/>
        </w:rPr>
        <w:t xml:space="preserve"> </w:t>
      </w:r>
      <w:r>
        <w:rPr>
          <w:rFonts w:ascii="Tahoma-Bold" w:hAnsi="Tahoma-Bold" w:cs="Tahoma-Bold"/>
          <w:b/>
          <w:bCs/>
        </w:rPr>
        <w:t>indirizzata a: “A.S. Suzzara Servizi” – C/O FARMACIA COMUNALE SAN BIAGIO –</w:t>
      </w:r>
      <w:r w:rsidR="0045217D">
        <w:rPr>
          <w:rFonts w:ascii="Tahoma-Bold" w:hAnsi="Tahoma-Bold" w:cs="Tahoma-Bold"/>
          <w:b/>
          <w:bCs/>
        </w:rPr>
        <w:t xml:space="preserve"> </w:t>
      </w:r>
      <w:r>
        <w:rPr>
          <w:rFonts w:ascii="Tahoma-Bold" w:hAnsi="Tahoma-Bold" w:cs="Tahoma-Bold"/>
          <w:b/>
          <w:bCs/>
        </w:rPr>
        <w:t>V.le Europa, 4/b – 46029 Suzzara – MN.</w:t>
      </w:r>
    </w:p>
    <w:p w:rsidR="00A32FCA" w:rsidRDefault="00A32FCA" w:rsidP="0062466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</w:p>
    <w:p w:rsidR="0062466B" w:rsidRDefault="0062466B" w:rsidP="00A32F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Nella domanda di ammissione ogni candidato, oltre a manifestare la volontà di partecipare alla</w:t>
      </w:r>
      <w:r w:rsidR="00155D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selezione, deve obbligatoriamente dichiarare sotto la sua personale responsabilità:</w:t>
      </w:r>
    </w:p>
    <w:p w:rsidR="00155D73" w:rsidRDefault="00155D73" w:rsidP="00A32F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2466B" w:rsidRDefault="0062466B" w:rsidP="00A32F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a) Cognome, nome, luogo, data di nascita;</w:t>
      </w:r>
    </w:p>
    <w:p w:rsidR="0062466B" w:rsidRDefault="0062466B" w:rsidP="00A32F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 La residenza anagrafica, nonché il domicilio o recapito se diverso dalla residenza, al quale</w:t>
      </w:r>
      <w:r w:rsidR="00155D73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l’Amministrazione dovrà indirizzare tutte le comunicazioni relative al concorso, ed eventuale</w:t>
      </w:r>
      <w:r w:rsidR="00155D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recapito telefonico;</w:t>
      </w:r>
    </w:p>
    <w:p w:rsidR="0062466B" w:rsidRDefault="0062466B" w:rsidP="00A32F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Il titolo di studio posseduto correlato dal titolo di abilitazione all’esercizio della professione,</w:t>
      </w:r>
    </w:p>
    <w:p w:rsidR="0062466B" w:rsidRDefault="0062466B" w:rsidP="00A32F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specificando per entrambi la data di conseguimento, la Scuola od Istituto che l' ha</w:t>
      </w:r>
      <w:r w:rsidR="00A32FC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rilasciato;</w:t>
      </w:r>
    </w:p>
    <w:p w:rsidR="0062466B" w:rsidRDefault="0062466B" w:rsidP="00A32F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d) L’iscrizione all’Albo dei Farmacisti;</w:t>
      </w:r>
    </w:p>
    <w:p w:rsidR="0062466B" w:rsidRDefault="0062466B" w:rsidP="00A32F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e) Il possesso della cittadinanza italiana o di uno Stato membro della Comunità Europea;</w:t>
      </w:r>
    </w:p>
    <w:p w:rsidR="0062466B" w:rsidRDefault="0062466B" w:rsidP="00A32F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f) Il Comune di iscrizione nelle liste elettorali, ovvero i motivi della non iscrizione o</w:t>
      </w:r>
      <w:r w:rsidR="00A32FC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cancellazione dalle liste medesime;</w:t>
      </w:r>
    </w:p>
    <w:p w:rsidR="0062466B" w:rsidRDefault="0062466B" w:rsidP="00A32F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g) Idoneità fisica all'impiego al quale si riferisce la selezione.</w:t>
      </w:r>
    </w:p>
    <w:p w:rsidR="0062466B" w:rsidRDefault="0062466B" w:rsidP="00155D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h) Di non aver riportato condanne penali, di non essere sottoposto a misure di sicurezza o</w:t>
      </w:r>
      <w:r w:rsidR="00155D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prevenzione, di non avere procedimenti penali pendenti che impediscano, ai sensi delle</w:t>
      </w:r>
      <w:r w:rsidR="00155D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vigenti disposizioni in materia, la costituzione del rapporto di impiego con la Pubblica</w:t>
      </w:r>
      <w:r w:rsidR="00155D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Amministrazione (in caso contrario indicare le condanne penali riportate, le misure di</w:t>
      </w:r>
      <w:r w:rsidR="00155D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sicurezza o prevenzione, con specificazione del titolo di reato e dell’entità della pena</w:t>
      </w:r>
      <w:r w:rsidR="00155D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principale e di quelle accessorie e/o i procedimenti penali in corso);</w:t>
      </w:r>
    </w:p>
    <w:p w:rsidR="0062466B" w:rsidRDefault="0062466B" w:rsidP="00155D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i) Di non essere stato destituito, dispensato o licenziato dall’impiego presso una Pubblica</w:t>
      </w:r>
      <w:r w:rsidR="00155D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Amministrazione, per persistente insufficiente rendimento o a seguito dell’accertamento</w:t>
      </w:r>
      <w:r w:rsidR="00155D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che l’impiego è stato conseguito mediante produzione di documenti falsi e comunque con</w:t>
      </w:r>
      <w:r w:rsidR="00155D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mezzi fraudolenti, ovvero di non avere mai prestato servizio presso Pubbliche</w:t>
      </w:r>
      <w:r w:rsidR="00155D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Amministrazioni;</w:t>
      </w:r>
    </w:p>
    <w:p w:rsidR="0062466B" w:rsidRDefault="0062466B" w:rsidP="00155D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j) La posizione regolare rispetto agli obblighi di leva (solo per i cittadini soggetti a tale</w:t>
      </w:r>
      <w:r w:rsidR="00155D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obbligo);</w:t>
      </w:r>
    </w:p>
    <w:p w:rsidR="0062466B" w:rsidRDefault="0062466B" w:rsidP="00155D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k) Adeguata conoscenza della lingua italiana (solo per i cittadini di stati membri l’Unione</w:t>
      </w:r>
      <w:r w:rsidR="00155D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Europea);</w:t>
      </w:r>
    </w:p>
    <w:p w:rsidR="0062466B" w:rsidRDefault="0062466B" w:rsidP="00155D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l) Di accettare senza riserve le condizioni previste dal presente bando di selezione, nonché</w:t>
      </w:r>
      <w:r w:rsidR="00155D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quelle previste dalle disposizioni regolamentari dell’Ente;</w:t>
      </w:r>
    </w:p>
    <w:p w:rsidR="0062466B" w:rsidRDefault="0062466B" w:rsidP="00155D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m) Di essere informato che la Società procede al trattamento dei dati personali nel rispetto</w:t>
      </w:r>
      <w:r w:rsidR="00A32FC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delle disposizioni di legge vigenti e di essere informato altresì dei conseguenti diritti che</w:t>
      </w:r>
      <w:r w:rsidR="00A32FC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ha facoltà di esercitare (</w:t>
      </w:r>
      <w:proofErr w:type="spellStart"/>
      <w:r>
        <w:rPr>
          <w:rFonts w:ascii="Tahoma" w:hAnsi="Tahoma" w:cs="Tahoma"/>
        </w:rPr>
        <w:t>D.Lgs.</w:t>
      </w:r>
      <w:proofErr w:type="spellEnd"/>
      <w:r>
        <w:rPr>
          <w:rFonts w:ascii="Tahoma" w:hAnsi="Tahoma" w:cs="Tahoma"/>
        </w:rPr>
        <w:t xml:space="preserve"> n. 196/2003);</w:t>
      </w:r>
    </w:p>
    <w:p w:rsidR="00A32FCA" w:rsidRDefault="00A32FCA" w:rsidP="006246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2466B" w:rsidRDefault="0062466B" w:rsidP="00155D73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</w:rPr>
      </w:pPr>
      <w:r>
        <w:rPr>
          <w:rFonts w:ascii="Tahoma" w:hAnsi="Tahoma" w:cs="Tahoma"/>
        </w:rPr>
        <w:t>In calce alla domanda deve essere apposta la firma del candidato (in base al D.P.R. 445 del</w:t>
      </w:r>
      <w:r w:rsidR="00155D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21.10.2000, art. 39, non è richiesta l’autenticazione). </w:t>
      </w:r>
      <w:r>
        <w:rPr>
          <w:rFonts w:ascii="Tahoma-Bold" w:hAnsi="Tahoma-Bold" w:cs="Tahoma-Bold"/>
          <w:b/>
          <w:bCs/>
        </w:rPr>
        <w:t>La mancata sottoscrizione della</w:t>
      </w:r>
      <w:r w:rsidR="00155D73">
        <w:rPr>
          <w:rFonts w:ascii="Tahoma-Bold" w:hAnsi="Tahoma-Bold" w:cs="Tahoma-Bold"/>
          <w:b/>
          <w:bCs/>
        </w:rPr>
        <w:t xml:space="preserve"> </w:t>
      </w:r>
      <w:r>
        <w:rPr>
          <w:rFonts w:ascii="Tahoma-Bold" w:hAnsi="Tahoma-Bold" w:cs="Tahoma-Bold"/>
          <w:b/>
          <w:bCs/>
        </w:rPr>
        <w:t>domanda ne provoca l’irricevibilità della stessa e la conseguente esclusione dalla</w:t>
      </w:r>
      <w:r w:rsidR="00155D73">
        <w:rPr>
          <w:rFonts w:ascii="Tahoma-Bold" w:hAnsi="Tahoma-Bold" w:cs="Tahoma-Bold"/>
          <w:b/>
          <w:bCs/>
        </w:rPr>
        <w:t xml:space="preserve"> </w:t>
      </w:r>
      <w:r>
        <w:rPr>
          <w:rFonts w:ascii="Tahoma-Bold" w:hAnsi="Tahoma-Bold" w:cs="Tahoma-Bold"/>
          <w:b/>
          <w:bCs/>
        </w:rPr>
        <w:t>selezione.</w:t>
      </w:r>
    </w:p>
    <w:p w:rsidR="00A32FCA" w:rsidRDefault="00A32FCA" w:rsidP="0062466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</w:p>
    <w:p w:rsidR="0062466B" w:rsidRDefault="0062466B" w:rsidP="00BA486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ALLEGATI ALLA DOMANDA</w:t>
      </w:r>
    </w:p>
    <w:p w:rsidR="00155D73" w:rsidRDefault="00155D73" w:rsidP="00155D73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</w:rPr>
      </w:pPr>
    </w:p>
    <w:p w:rsidR="0062466B" w:rsidRDefault="0062466B" w:rsidP="00155D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Alla domanda di ammissione alla selezione i concorrenti dovranno obbligatoriamente produrre,</w:t>
      </w:r>
      <w:r w:rsidR="00155D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in conformità alle prescrizioni contenute nell’avviso di selezione, </w:t>
      </w:r>
      <w:r>
        <w:rPr>
          <w:rFonts w:ascii="Tahoma-Bold" w:hAnsi="Tahoma-Bold" w:cs="Tahoma-Bold"/>
          <w:b/>
          <w:bCs/>
        </w:rPr>
        <w:t>a pena di esclusione</w:t>
      </w:r>
      <w:r>
        <w:rPr>
          <w:rFonts w:ascii="Tahoma" w:hAnsi="Tahoma" w:cs="Tahoma"/>
        </w:rPr>
        <w:t>, ed</w:t>
      </w:r>
      <w:r w:rsidR="00155D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entro il termine stabilito dallo stesso:</w:t>
      </w:r>
    </w:p>
    <w:p w:rsidR="0062466B" w:rsidRDefault="0062466B" w:rsidP="0062466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>
        <w:rPr>
          <w:rFonts w:ascii="Tahoma" w:hAnsi="Tahoma" w:cs="Tahoma"/>
        </w:rPr>
        <w:t xml:space="preserve">1) Curriculum formativo/professionale </w:t>
      </w:r>
      <w:r>
        <w:rPr>
          <w:rFonts w:ascii="Tahoma-Bold" w:hAnsi="Tahoma-Bold" w:cs="Tahoma-Bold"/>
          <w:b/>
          <w:bCs/>
        </w:rPr>
        <w:t>(debitamente sottoscritto)</w:t>
      </w:r>
    </w:p>
    <w:p w:rsidR="0062466B" w:rsidRDefault="0062466B" w:rsidP="006246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2) Copia fotostatica di un documento di identità in corso di validità.</w:t>
      </w:r>
    </w:p>
    <w:p w:rsidR="00155D73" w:rsidRDefault="00155D73" w:rsidP="006246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2466B" w:rsidRDefault="0062466B" w:rsidP="00BA486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TERMINE E MODALITA’ DI PRESENTAZIONE DELLA DOMANDA</w:t>
      </w:r>
    </w:p>
    <w:p w:rsidR="00155D73" w:rsidRDefault="00155D73" w:rsidP="00BA486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</w:p>
    <w:p w:rsidR="0062466B" w:rsidRDefault="0062466B" w:rsidP="00155D73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</w:rPr>
      </w:pPr>
      <w:r>
        <w:rPr>
          <w:rFonts w:ascii="Tahoma" w:hAnsi="Tahoma" w:cs="Tahoma"/>
        </w:rPr>
        <w:t xml:space="preserve">Gli aspiranti dovranno far pervenire </w:t>
      </w:r>
      <w:r>
        <w:rPr>
          <w:rFonts w:ascii="Tahoma-Bold" w:hAnsi="Tahoma-Bold" w:cs="Tahoma-Bold"/>
          <w:b/>
          <w:bCs/>
        </w:rPr>
        <w:t xml:space="preserve">entro il termine perentorio del giorno </w:t>
      </w:r>
      <w:r w:rsidR="00B46AF0">
        <w:rPr>
          <w:rFonts w:ascii="Tahoma-Bold" w:hAnsi="Tahoma-Bold" w:cs="Tahoma-Bold"/>
          <w:b/>
          <w:bCs/>
        </w:rPr>
        <w:t>13</w:t>
      </w:r>
      <w:r>
        <w:rPr>
          <w:rFonts w:ascii="Tahoma-Bold" w:hAnsi="Tahoma-Bold" w:cs="Tahoma-Bold"/>
          <w:b/>
          <w:bCs/>
        </w:rPr>
        <w:t xml:space="preserve"> gennaio</w:t>
      </w:r>
      <w:r w:rsidR="00155D73">
        <w:rPr>
          <w:rFonts w:ascii="Tahoma-Bold" w:hAnsi="Tahoma-Bold" w:cs="Tahoma-Bold"/>
          <w:b/>
          <w:bCs/>
        </w:rPr>
        <w:t xml:space="preserve"> 2016</w:t>
      </w:r>
      <w:r>
        <w:rPr>
          <w:rFonts w:ascii="Tahoma-Bold" w:hAnsi="Tahoma-Bold" w:cs="Tahoma-Bold"/>
          <w:b/>
          <w:bCs/>
        </w:rPr>
        <w:t xml:space="preserve"> alle ore 12.00 </w:t>
      </w:r>
      <w:r>
        <w:rPr>
          <w:rFonts w:ascii="Tahoma" w:hAnsi="Tahoma" w:cs="Tahoma"/>
        </w:rPr>
        <w:t xml:space="preserve">regolare domanda redatta in carta libera indirizzata a : </w:t>
      </w:r>
      <w:r>
        <w:rPr>
          <w:rFonts w:ascii="Tahoma-Bold" w:hAnsi="Tahoma-Bold" w:cs="Tahoma-Bold"/>
          <w:b/>
          <w:bCs/>
        </w:rPr>
        <w:t>A.S.“Suzzara</w:t>
      </w:r>
      <w:r w:rsidR="00155D73">
        <w:rPr>
          <w:rFonts w:ascii="Tahoma-Bold" w:hAnsi="Tahoma-Bold" w:cs="Tahoma-Bold"/>
          <w:b/>
          <w:bCs/>
        </w:rPr>
        <w:t xml:space="preserve"> </w:t>
      </w:r>
      <w:r>
        <w:rPr>
          <w:rFonts w:ascii="Tahoma-Bold" w:hAnsi="Tahoma-Bold" w:cs="Tahoma-Bold"/>
          <w:b/>
          <w:bCs/>
        </w:rPr>
        <w:t>Servizi” – c/o Farmacia Comunale San Biagio, 4b – 46029 Suzzara – MN.</w:t>
      </w:r>
    </w:p>
    <w:p w:rsidR="0045217D" w:rsidRDefault="0045217D" w:rsidP="00155D73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</w:rPr>
      </w:pPr>
    </w:p>
    <w:p w:rsidR="0045217D" w:rsidRDefault="0045217D" w:rsidP="00155D73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</w:rPr>
      </w:pPr>
    </w:p>
    <w:p w:rsidR="0062466B" w:rsidRDefault="0062466B" w:rsidP="004521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 domande di ammissione potranno essere prodotte con i seguenti mezzi:</w:t>
      </w:r>
    </w:p>
    <w:p w:rsidR="0062466B" w:rsidRDefault="0062466B" w:rsidP="004521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Wingdings-Regular" w:eastAsia="Wingdings-Regular" w:hAnsi="Tahoma-Bold" w:cs="Wingdings-Regular" w:hint="eastAsia"/>
        </w:rPr>
        <w:t></w:t>
      </w:r>
      <w:r>
        <w:rPr>
          <w:rFonts w:ascii="Wingdings-Regular" w:eastAsia="Wingdings-Regular" w:hAnsi="Tahoma-Bold" w:cs="Wingdings-Regular"/>
        </w:rPr>
        <w:t xml:space="preserve"> </w:t>
      </w:r>
      <w:r>
        <w:rPr>
          <w:rFonts w:ascii="Tahoma" w:hAnsi="Tahoma" w:cs="Tahoma"/>
        </w:rPr>
        <w:t>presso la FARMACIA COMUNALE SAN BIAGIO, V.le Europa, 4/b – 46029 Suzzara – MN negli</w:t>
      </w:r>
      <w:r w:rsidR="0045217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orari di apertura al pubblico, indicando </w:t>
      </w:r>
      <w:proofErr w:type="gramStart"/>
      <w:r>
        <w:rPr>
          <w:rFonts w:ascii="Tahoma" w:hAnsi="Tahoma" w:cs="Tahoma"/>
        </w:rPr>
        <w:t>sulla</w:t>
      </w:r>
      <w:proofErr w:type="gramEnd"/>
      <w:r>
        <w:rPr>
          <w:rFonts w:ascii="Tahoma" w:hAnsi="Tahoma" w:cs="Tahoma"/>
        </w:rPr>
        <w:t xml:space="preserve"> busta oltre ai propri riferimenti l’indicazione del</w:t>
      </w:r>
      <w:r w:rsidR="00155D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relativo concorso;</w:t>
      </w:r>
    </w:p>
    <w:p w:rsidR="0062466B" w:rsidRDefault="0062466B" w:rsidP="004521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Wingdings-Regular" w:eastAsia="Wingdings-Regular" w:hAnsi="Tahoma-Bold" w:cs="Wingdings-Regular" w:hint="eastAsia"/>
        </w:rPr>
        <w:t></w:t>
      </w:r>
      <w:r>
        <w:rPr>
          <w:rFonts w:ascii="Wingdings-Regular" w:eastAsia="Wingdings-Regular" w:hAnsi="Tahoma-Bold" w:cs="Wingdings-Regular"/>
        </w:rPr>
        <w:t xml:space="preserve"> </w:t>
      </w:r>
      <w:r>
        <w:rPr>
          <w:rFonts w:ascii="Tahoma" w:hAnsi="Tahoma" w:cs="Tahoma"/>
        </w:rPr>
        <w:t>via fax al numero 0376.508118;</w:t>
      </w:r>
    </w:p>
    <w:p w:rsidR="0062466B" w:rsidRDefault="0062466B" w:rsidP="004521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Wingdings-Regular" w:eastAsia="Wingdings-Regular" w:hAnsi="Tahoma-Bold" w:cs="Wingdings-Regular" w:hint="eastAsia"/>
        </w:rPr>
        <w:t></w:t>
      </w:r>
      <w:r>
        <w:rPr>
          <w:rFonts w:ascii="Wingdings-Regular" w:eastAsia="Wingdings-Regular" w:hAnsi="Tahoma-Bold" w:cs="Wingdings-Regular"/>
        </w:rPr>
        <w:t xml:space="preserve"> </w:t>
      </w:r>
      <w:r>
        <w:rPr>
          <w:rFonts w:ascii="Tahoma" w:hAnsi="Tahoma" w:cs="Tahoma"/>
        </w:rPr>
        <w:t xml:space="preserve">tramite </w:t>
      </w:r>
      <w:proofErr w:type="spellStart"/>
      <w:r>
        <w:rPr>
          <w:rFonts w:ascii="Tahoma" w:hAnsi="Tahoma" w:cs="Tahoma"/>
        </w:rPr>
        <w:t>legal</w:t>
      </w:r>
      <w:proofErr w:type="spellEnd"/>
      <w:r>
        <w:rPr>
          <w:rFonts w:ascii="Tahoma" w:hAnsi="Tahoma" w:cs="Tahoma"/>
        </w:rPr>
        <w:t xml:space="preserve"> mail al seguente indirizzo di posta elettronica: </w:t>
      </w:r>
      <w:hyperlink r:id="rId4" w:history="1">
        <w:r w:rsidR="0045217D" w:rsidRPr="00DA4CD1">
          <w:rPr>
            <w:rStyle w:val="Collegamentoipertestuale"/>
            <w:rFonts w:ascii="Tahoma" w:hAnsi="Tahoma" w:cs="Tahoma"/>
          </w:rPr>
          <w:t>suzzaraservizisrl@legalmail.it</w:t>
        </w:r>
      </w:hyperlink>
      <w:r w:rsidR="0045217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La mancata presentazione nel termine temporale suindicato comporta l'esclusione dalla</w:t>
      </w:r>
      <w:r w:rsidR="00155D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selezione.</w:t>
      </w:r>
    </w:p>
    <w:p w:rsidR="00155D73" w:rsidRDefault="00155D73" w:rsidP="00155D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2466B" w:rsidRDefault="0062466B" w:rsidP="00BA486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MODALITA’ DI SELEZIONE</w:t>
      </w:r>
    </w:p>
    <w:p w:rsidR="00155D73" w:rsidRDefault="00155D73" w:rsidP="00BA486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</w:p>
    <w:p w:rsidR="0062466B" w:rsidRDefault="0062466B" w:rsidP="00202E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selezione degli aspiranti verrà effettuata dalla Commissione a ciò nominata mediante</w:t>
      </w:r>
      <w:r w:rsidR="00155D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l’esame </w:t>
      </w:r>
      <w:r w:rsidR="001041F8">
        <w:rPr>
          <w:rFonts w:ascii="Tahoma" w:hAnsi="Tahoma" w:cs="Tahoma"/>
        </w:rPr>
        <w:t>c</w:t>
      </w:r>
      <w:r>
        <w:rPr>
          <w:rFonts w:ascii="Tahoma" w:hAnsi="Tahoma" w:cs="Tahoma"/>
        </w:rPr>
        <w:t>omparativo dei curricula professionali presentati e colloquio orale.</w:t>
      </w:r>
    </w:p>
    <w:p w:rsidR="00202E96" w:rsidRDefault="00202E96" w:rsidP="00202E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2466B" w:rsidRPr="00202E96" w:rsidRDefault="0062466B" w:rsidP="00202E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u w:val="single"/>
        </w:rPr>
      </w:pPr>
      <w:r w:rsidRPr="00202E96">
        <w:rPr>
          <w:rFonts w:ascii="Tahoma" w:hAnsi="Tahoma" w:cs="Tahoma"/>
          <w:u w:val="single"/>
        </w:rPr>
        <w:t>VALUTAZIONE CURRICULUM</w:t>
      </w:r>
    </w:p>
    <w:p w:rsidR="0062466B" w:rsidRDefault="0062466B" w:rsidP="00202E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L'apprezzamento del curriculum prodotto dal concorrente dovrà attenersi a principi di</w:t>
      </w:r>
      <w:r w:rsidR="00C23CA3">
        <w:rPr>
          <w:rFonts w:ascii="Tahoma" w:hAnsi="Tahoma" w:cs="Tahoma"/>
        </w:rPr>
        <w:t xml:space="preserve"> </w:t>
      </w:r>
      <w:r w:rsidR="00202E96">
        <w:rPr>
          <w:rFonts w:ascii="Tahoma" w:hAnsi="Tahoma" w:cs="Tahoma"/>
        </w:rPr>
        <w:t>e</w:t>
      </w:r>
      <w:r>
        <w:rPr>
          <w:rFonts w:ascii="Tahoma" w:hAnsi="Tahoma" w:cs="Tahoma"/>
        </w:rPr>
        <w:t>videnziazione dello spessore culturale e formativo, nonché alle esperienze lavorative e/o</w:t>
      </w:r>
      <w:r w:rsidR="00202E9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professionali espressi al candidato, ritenuti significativi ai fini della posizione da ricoprire.</w:t>
      </w:r>
    </w:p>
    <w:p w:rsidR="00202E96" w:rsidRDefault="00202E96" w:rsidP="00202E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2466B" w:rsidRDefault="0062466B" w:rsidP="006246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La Commissione Giudicatrice dispone complessivamente di 50 punti così ripartiti:</w:t>
      </w:r>
    </w:p>
    <w:p w:rsidR="00202E96" w:rsidRDefault="00202E96" w:rsidP="006246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2466B" w:rsidRDefault="0062466B" w:rsidP="006246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-Bold" w:hAnsi="Tahoma-Bold" w:cs="Tahoma-Bold"/>
          <w:b/>
          <w:bCs/>
        </w:rPr>
        <w:t>A) Titoli di studio valutabili e Curriculum professionale</w:t>
      </w:r>
      <w:r>
        <w:rPr>
          <w:rFonts w:ascii="Tahoma" w:hAnsi="Tahoma" w:cs="Tahoma"/>
        </w:rPr>
        <w:t>: punteggio massimo attribuibile</w:t>
      </w:r>
    </w:p>
    <w:p w:rsidR="0062466B" w:rsidRPr="00202E96" w:rsidRDefault="0062466B" w:rsidP="0062466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u w:val="single"/>
        </w:rPr>
      </w:pPr>
      <w:r>
        <w:rPr>
          <w:rFonts w:ascii="Tahoma" w:hAnsi="Tahoma" w:cs="Tahoma"/>
        </w:rPr>
        <w:t xml:space="preserve">- </w:t>
      </w:r>
      <w:r w:rsidRPr="00202E96">
        <w:rPr>
          <w:rFonts w:ascii="Tahoma-Bold" w:hAnsi="Tahoma-Bold" w:cs="Tahoma-Bold"/>
          <w:b/>
          <w:bCs/>
          <w:u w:val="single"/>
        </w:rPr>
        <w:t>punti 20</w:t>
      </w:r>
    </w:p>
    <w:p w:rsidR="00202E96" w:rsidRDefault="00202E96" w:rsidP="0062466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</w:p>
    <w:p w:rsidR="0062466B" w:rsidRPr="00202E96" w:rsidRDefault="0062466B" w:rsidP="0062466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u w:val="single"/>
        </w:rPr>
      </w:pPr>
      <w:r>
        <w:rPr>
          <w:rFonts w:ascii="Tahoma" w:hAnsi="Tahoma" w:cs="Tahoma"/>
        </w:rPr>
        <w:t xml:space="preserve">B) </w:t>
      </w:r>
      <w:r>
        <w:rPr>
          <w:rFonts w:ascii="Tahoma-Bold" w:hAnsi="Tahoma-Bold" w:cs="Tahoma-Bold"/>
          <w:b/>
          <w:bCs/>
        </w:rPr>
        <w:t xml:space="preserve">Valutazione colloquio: </w:t>
      </w:r>
      <w:r>
        <w:rPr>
          <w:rFonts w:ascii="Tahoma" w:hAnsi="Tahoma" w:cs="Tahoma"/>
        </w:rPr>
        <w:t xml:space="preserve">punteggio massimo attribuibile </w:t>
      </w:r>
      <w:r w:rsidRPr="00202E96">
        <w:rPr>
          <w:rFonts w:ascii="Tahoma-Bold" w:hAnsi="Tahoma-Bold" w:cs="Tahoma-Bold"/>
          <w:b/>
          <w:bCs/>
          <w:u w:val="single"/>
        </w:rPr>
        <w:t>punti 30.</w:t>
      </w:r>
    </w:p>
    <w:p w:rsidR="00202E96" w:rsidRDefault="00202E96" w:rsidP="0062466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</w:p>
    <w:p w:rsidR="002205D3" w:rsidRPr="0016780F" w:rsidRDefault="002205D3" w:rsidP="002205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u w:val="single"/>
        </w:rPr>
      </w:pPr>
      <w:r w:rsidRPr="0016780F">
        <w:rPr>
          <w:rFonts w:ascii="Tahoma" w:hAnsi="Tahoma" w:cs="Tahoma"/>
          <w:u w:val="single"/>
        </w:rPr>
        <w:t>Verranno valutati idonei e inseriti nella graduatoria finale solo i candidati che avranno conseguito almeno 30 punti complessivi.</w:t>
      </w:r>
    </w:p>
    <w:p w:rsidR="002205D3" w:rsidRPr="0016780F" w:rsidRDefault="002205D3" w:rsidP="002205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u w:val="single"/>
        </w:rPr>
      </w:pPr>
      <w:r w:rsidRPr="0016780F">
        <w:rPr>
          <w:rFonts w:ascii="Tahoma" w:hAnsi="Tahoma" w:cs="Tahoma"/>
          <w:u w:val="single"/>
        </w:rPr>
        <w:t>La graduatoria del presente concorso rimane efficace per il termine stabilito dalle disposizioni di legge vigenti, pertanto, in caso di rinuncia o di decadenza di uno dei chiamati, l’ente si riserva la facoltà di nominare altri candidati idonei in ordine di graduatoria.</w:t>
      </w:r>
    </w:p>
    <w:p w:rsidR="002205D3" w:rsidRPr="0016780F" w:rsidRDefault="002205D3" w:rsidP="006246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</w:p>
    <w:p w:rsidR="002205D3" w:rsidRDefault="002205D3" w:rsidP="006246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2466B" w:rsidRDefault="0062466B" w:rsidP="006246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Il colloquio verterà su specifici aspetti :</w:t>
      </w:r>
    </w:p>
    <w:p w:rsidR="00202E96" w:rsidRDefault="00202E96" w:rsidP="006246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2466B" w:rsidRDefault="0062466B" w:rsidP="00202E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-Bold" w:hAnsi="Tahoma-Bold" w:cs="Tahoma-Bold"/>
          <w:b/>
          <w:bCs/>
        </w:rPr>
        <w:t xml:space="preserve">Relazionali ed organizzativi: </w:t>
      </w:r>
      <w:r>
        <w:rPr>
          <w:rFonts w:ascii="Tahoma" w:hAnsi="Tahoma" w:cs="Tahoma"/>
        </w:rPr>
        <w:t>(motivazioni alla base della partecipazione alla selezione;</w:t>
      </w:r>
      <w:r w:rsidR="00202E9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orientamento alla innovazione organizzativa anche nei rapporti interni e con l’utenza;</w:t>
      </w:r>
      <w:r w:rsidR="00202E9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prefigurazione di azioni e comportamenti per l’assolvimento delle attribuzioni; lavoro di gruppo</w:t>
      </w:r>
      <w:r w:rsidR="00202E9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 processi motivazionali; attitudine alle relazioni esterne e in particolar modo con l’utenza</w:t>
      </w:r>
      <w:r>
        <w:rPr>
          <w:rFonts w:ascii="Times-Roman" w:hAnsi="Times-Roman" w:cs="Times-Roman"/>
          <w:sz w:val="23"/>
          <w:szCs w:val="23"/>
        </w:rPr>
        <w:t>;</w:t>
      </w:r>
      <w:r>
        <w:rPr>
          <w:rFonts w:ascii="Tahoma" w:hAnsi="Tahoma" w:cs="Tahoma"/>
        </w:rPr>
        <w:t>)</w:t>
      </w:r>
    </w:p>
    <w:p w:rsidR="00202E96" w:rsidRDefault="00202E96" w:rsidP="006246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2466B" w:rsidRDefault="0062466B" w:rsidP="006246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-Bold" w:hAnsi="Tahoma-Bold" w:cs="Tahoma-Bold"/>
          <w:b/>
          <w:bCs/>
        </w:rPr>
        <w:t xml:space="preserve">Preparazione e competenza professionale </w:t>
      </w:r>
      <w:r>
        <w:rPr>
          <w:rFonts w:ascii="Tahoma" w:hAnsi="Tahoma" w:cs="Tahoma"/>
        </w:rPr>
        <w:t>in materia di:</w:t>
      </w:r>
    </w:p>
    <w:p w:rsidR="0062466B" w:rsidRDefault="0062466B" w:rsidP="00202E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Stencil" w:hAnsi="Stencil" w:cs="Stencil"/>
        </w:rPr>
        <w:t xml:space="preserve">- </w:t>
      </w:r>
      <w:r>
        <w:rPr>
          <w:rFonts w:ascii="Tahoma" w:hAnsi="Tahoma" w:cs="Tahoma"/>
        </w:rPr>
        <w:t>Legislazione sanitaria con particolare riferimento alla vendita e distribuzione di prodotti</w:t>
      </w:r>
      <w:r w:rsidR="00202E9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farmaceutici;</w:t>
      </w:r>
    </w:p>
    <w:p w:rsidR="0062466B" w:rsidRDefault="0062466B" w:rsidP="00202E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Stencil" w:hAnsi="Stencil" w:cs="Stencil"/>
          <w:sz w:val="23"/>
          <w:szCs w:val="23"/>
        </w:rPr>
        <w:t xml:space="preserve">- </w:t>
      </w:r>
      <w:r>
        <w:rPr>
          <w:rFonts w:ascii="Tahoma" w:hAnsi="Tahoma" w:cs="Tahoma"/>
        </w:rPr>
        <w:t>Farmacologia, chimica farmaceutica e tecnica farmaceutica;</w:t>
      </w:r>
    </w:p>
    <w:p w:rsidR="0062466B" w:rsidRDefault="0062466B" w:rsidP="00202E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Stencil" w:hAnsi="Stencil" w:cs="Stencil"/>
          <w:sz w:val="23"/>
          <w:szCs w:val="23"/>
        </w:rPr>
        <w:t xml:space="preserve">- </w:t>
      </w:r>
      <w:r>
        <w:rPr>
          <w:rFonts w:ascii="Times-Roman" w:hAnsi="Times-Roman" w:cs="Times-Roman"/>
          <w:sz w:val="23"/>
          <w:szCs w:val="23"/>
        </w:rPr>
        <w:t>Nozioni sul Servizio Sanitario Nazionale e Regionale con particolare riguardo all’assistenza</w:t>
      </w:r>
      <w:r w:rsidR="00202E96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ahoma" w:hAnsi="Tahoma" w:cs="Tahoma"/>
        </w:rPr>
        <w:t>farmaceutica;</w:t>
      </w:r>
    </w:p>
    <w:p w:rsidR="0062466B" w:rsidRDefault="0062466B" w:rsidP="00202E9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Stencil" w:hAnsi="Stencil" w:cs="Stencil"/>
          <w:sz w:val="23"/>
          <w:szCs w:val="23"/>
        </w:rPr>
        <w:t xml:space="preserve">- </w:t>
      </w:r>
      <w:r>
        <w:rPr>
          <w:rFonts w:ascii="Times-Roman" w:hAnsi="Times-Roman" w:cs="Times-Roman"/>
          <w:sz w:val="23"/>
          <w:szCs w:val="23"/>
        </w:rPr>
        <w:t>Gestione delle Farmacie con particolare riferimento alle modalità di erogazione del servizio</w:t>
      </w:r>
      <w:r w:rsidR="00202E96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farmaceutico all’utenza, di prenotazione prestazioni specialistiche, di laboratorio e diagnosi;</w:t>
      </w:r>
    </w:p>
    <w:p w:rsidR="0062466B" w:rsidRDefault="0062466B" w:rsidP="00202E9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Stencil" w:hAnsi="Stencil" w:cs="Stencil"/>
          <w:sz w:val="23"/>
          <w:szCs w:val="23"/>
        </w:rPr>
        <w:t xml:space="preserve">- </w:t>
      </w:r>
      <w:r>
        <w:rPr>
          <w:rFonts w:ascii="Times-Roman" w:hAnsi="Times-Roman" w:cs="Times-Roman"/>
          <w:sz w:val="23"/>
          <w:szCs w:val="23"/>
        </w:rPr>
        <w:t>Sistemi e rimedi di cosiddetta medicina alternativa;</w:t>
      </w:r>
    </w:p>
    <w:p w:rsidR="0062466B" w:rsidRDefault="0062466B" w:rsidP="00202E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Stencil" w:hAnsi="Stencil" w:cs="Stencil"/>
        </w:rPr>
        <w:t xml:space="preserve">- </w:t>
      </w:r>
      <w:r>
        <w:rPr>
          <w:rFonts w:ascii="Tahoma" w:hAnsi="Tahoma" w:cs="Tahoma"/>
        </w:rPr>
        <w:t>Organizzazione della farmacia, del magazzino;</w:t>
      </w:r>
    </w:p>
    <w:p w:rsidR="0062466B" w:rsidRDefault="0062466B" w:rsidP="00202E9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Stencil" w:hAnsi="Stencil" w:cs="Stencil"/>
        </w:rPr>
        <w:t xml:space="preserve">- </w:t>
      </w:r>
      <w:r>
        <w:rPr>
          <w:rFonts w:ascii="Times-Roman" w:hAnsi="Times-Roman" w:cs="Times-Roman"/>
          <w:sz w:val="23"/>
          <w:szCs w:val="23"/>
        </w:rPr>
        <w:t>Ordinamento degli Enti Locali;</w:t>
      </w:r>
    </w:p>
    <w:p w:rsidR="0062466B" w:rsidRDefault="0062466B" w:rsidP="00202E9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Stencil" w:hAnsi="Stencil" w:cs="Stencil"/>
          <w:sz w:val="23"/>
          <w:szCs w:val="23"/>
        </w:rPr>
        <w:t xml:space="preserve">- </w:t>
      </w:r>
      <w:r>
        <w:rPr>
          <w:rFonts w:ascii="Tahoma" w:hAnsi="Tahoma" w:cs="Tahoma"/>
        </w:rPr>
        <w:t xml:space="preserve">Informatica e </w:t>
      </w:r>
      <w:r>
        <w:rPr>
          <w:rFonts w:ascii="Times-Roman" w:hAnsi="Times-Roman" w:cs="Times-Roman"/>
          <w:sz w:val="23"/>
          <w:szCs w:val="23"/>
        </w:rPr>
        <w:t>conoscenza delle principali applicazioni utilizzate nelle farmacie;</w:t>
      </w:r>
    </w:p>
    <w:p w:rsidR="0062466B" w:rsidRDefault="0062466B" w:rsidP="00202E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Stencil" w:hAnsi="Stencil" w:cs="Stencil"/>
        </w:rPr>
        <w:t xml:space="preserve">- </w:t>
      </w:r>
      <w:r>
        <w:rPr>
          <w:rFonts w:ascii="Tahoma" w:hAnsi="Tahoma" w:cs="Tahoma"/>
        </w:rPr>
        <w:t>Conoscenza delle principali norme in materia di tutela della salute e della sicurezza nei</w:t>
      </w:r>
      <w:r w:rsidR="00202E9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luoghi di lavoro di cui al d.lgs. n. 81/2008.</w:t>
      </w:r>
    </w:p>
    <w:p w:rsidR="00202E96" w:rsidRDefault="00202E96" w:rsidP="00202E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2466B" w:rsidRDefault="0062466B" w:rsidP="00202E96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DIARIO E SEDE DEL COLLOQUIO</w:t>
      </w:r>
    </w:p>
    <w:p w:rsidR="0062466B" w:rsidRDefault="0062466B" w:rsidP="001678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colloquio avrà luogo con il seguente calendario:</w:t>
      </w:r>
    </w:p>
    <w:p w:rsidR="0062466B" w:rsidRDefault="0062466B" w:rsidP="0016780F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 xml:space="preserve">dal </w:t>
      </w:r>
      <w:r w:rsidR="00B46AF0">
        <w:rPr>
          <w:rFonts w:ascii="Tahoma-Bold" w:hAnsi="Tahoma-Bold" w:cs="Tahoma-Bold"/>
          <w:b/>
          <w:bCs/>
        </w:rPr>
        <w:t>16</w:t>
      </w:r>
      <w:r>
        <w:rPr>
          <w:rFonts w:ascii="Tahoma-Bold" w:hAnsi="Tahoma-Bold" w:cs="Tahoma-Bold"/>
          <w:b/>
          <w:bCs/>
        </w:rPr>
        <w:t xml:space="preserve"> GENNAIO 201</w:t>
      </w:r>
      <w:r w:rsidR="00AE0345">
        <w:rPr>
          <w:rFonts w:ascii="Tahoma-Bold" w:hAnsi="Tahoma-Bold" w:cs="Tahoma-Bold"/>
          <w:b/>
          <w:bCs/>
        </w:rPr>
        <w:t>7</w:t>
      </w:r>
      <w:r>
        <w:rPr>
          <w:rFonts w:ascii="Tahoma-Bold" w:hAnsi="Tahoma-Bold" w:cs="Tahoma-Bold"/>
          <w:b/>
          <w:bCs/>
        </w:rPr>
        <w:t xml:space="preserve"> – ore 14,30 presso la Farmacia Comunale San Biagio – V.le</w:t>
      </w:r>
      <w:r w:rsidR="00202E96">
        <w:rPr>
          <w:rFonts w:ascii="Tahoma-Bold" w:hAnsi="Tahoma-Bold" w:cs="Tahoma-Bold"/>
          <w:b/>
          <w:bCs/>
        </w:rPr>
        <w:t xml:space="preserve"> </w:t>
      </w:r>
      <w:r>
        <w:rPr>
          <w:rFonts w:ascii="Tahoma-Bold" w:hAnsi="Tahoma-Bold" w:cs="Tahoma-Bold"/>
          <w:b/>
          <w:bCs/>
        </w:rPr>
        <w:t>Europa,</w:t>
      </w:r>
      <w:r w:rsidR="0016780F">
        <w:rPr>
          <w:rFonts w:ascii="Tahoma-Bold" w:hAnsi="Tahoma-Bold" w:cs="Tahoma-Bold"/>
          <w:b/>
          <w:bCs/>
        </w:rPr>
        <w:t xml:space="preserve"> </w:t>
      </w:r>
      <w:r>
        <w:rPr>
          <w:rFonts w:ascii="Tahoma-Bold" w:hAnsi="Tahoma-Bold" w:cs="Tahoma-Bold"/>
          <w:b/>
          <w:bCs/>
        </w:rPr>
        <w:t>4/b - Suzzara (MN).</w:t>
      </w:r>
    </w:p>
    <w:p w:rsidR="0062466B" w:rsidRDefault="0062466B" w:rsidP="00202E96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</w:rPr>
      </w:pPr>
      <w:r>
        <w:rPr>
          <w:rFonts w:ascii="Tahoma" w:hAnsi="Tahoma" w:cs="Tahoma"/>
        </w:rPr>
        <w:t>I candidati ai quali non sia stata data comunicazione di esclusione dalla partecipazione alla</w:t>
      </w:r>
      <w:r w:rsidR="00202E96">
        <w:rPr>
          <w:rFonts w:ascii="Tahoma" w:hAnsi="Tahoma" w:cs="Tahoma"/>
        </w:rPr>
        <w:t xml:space="preserve"> s</w:t>
      </w:r>
      <w:r>
        <w:rPr>
          <w:rFonts w:ascii="Tahoma" w:hAnsi="Tahoma" w:cs="Tahoma"/>
        </w:rPr>
        <w:t>elezione dovranno pertanto presentarsi, muniti di documento di riconoscimento in corso di</w:t>
      </w:r>
      <w:r w:rsidR="00202E9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validità nella data ed ora sopra indicata per sostenere il colloquio: la Società non procederà a</w:t>
      </w:r>
      <w:r w:rsidR="00202E9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dare </w:t>
      </w:r>
      <w:r w:rsidR="00202E96">
        <w:rPr>
          <w:rFonts w:ascii="Tahoma" w:hAnsi="Tahoma" w:cs="Tahoma"/>
        </w:rPr>
        <w:t>u</w:t>
      </w:r>
      <w:r>
        <w:rPr>
          <w:rFonts w:ascii="Tahoma" w:hAnsi="Tahoma" w:cs="Tahoma"/>
        </w:rPr>
        <w:t>lteriore comunicazione</w:t>
      </w:r>
      <w:r>
        <w:rPr>
          <w:rFonts w:ascii="Tahoma-Bold" w:hAnsi="Tahoma-Bold" w:cs="Tahoma-Bold"/>
          <w:b/>
          <w:bCs/>
        </w:rPr>
        <w:t>.</w:t>
      </w:r>
    </w:p>
    <w:p w:rsidR="0062466B" w:rsidRDefault="0062466B" w:rsidP="00AE034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candidato che non si presenta al colloquio nel giorno, nell’orario e luogo sopraindicati si</w:t>
      </w:r>
      <w:r w:rsidR="00AE034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considera rinunciatario e viene automaticamente escluso dalla selezione.</w:t>
      </w:r>
    </w:p>
    <w:p w:rsidR="0062466B" w:rsidRDefault="0062466B" w:rsidP="00AE034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punteggio finale è dato dalla somma della valutazione conseguita nel curriculum presentato e</w:t>
      </w:r>
      <w:r w:rsidR="00AE034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dalla votazione conseguita nel colloquio.</w:t>
      </w:r>
    </w:p>
    <w:p w:rsidR="00AE0345" w:rsidRDefault="00AE0345" w:rsidP="00AE034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2466B" w:rsidRDefault="0062466B" w:rsidP="0062466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COMUNICAZIONE DI AVVIO DEL PROCEDIMENTO</w:t>
      </w:r>
    </w:p>
    <w:p w:rsidR="0062466B" w:rsidRDefault="0062466B" w:rsidP="00AE034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presente avviso costituisce ad ogni effetto comunicaz</w:t>
      </w:r>
      <w:bookmarkStart w:id="0" w:name="_GoBack"/>
      <w:bookmarkEnd w:id="0"/>
      <w:r>
        <w:rPr>
          <w:rFonts w:ascii="Tahoma" w:hAnsi="Tahoma" w:cs="Tahoma"/>
        </w:rPr>
        <w:t>ione di avvio del procedimento, una</w:t>
      </w:r>
      <w:r w:rsidR="00AE034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volta che sia intervenuta l’atto di adesione del candidato attraverso presentazione della</w:t>
      </w:r>
      <w:r w:rsidR="00AE034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domanda di </w:t>
      </w:r>
      <w:r w:rsidR="00AE0345">
        <w:rPr>
          <w:rFonts w:ascii="Tahoma" w:hAnsi="Tahoma" w:cs="Tahoma"/>
        </w:rPr>
        <w:t>a</w:t>
      </w:r>
      <w:r>
        <w:rPr>
          <w:rFonts w:ascii="Tahoma" w:hAnsi="Tahoma" w:cs="Tahoma"/>
        </w:rPr>
        <w:t>mmissione alla selezione.</w:t>
      </w:r>
    </w:p>
    <w:p w:rsidR="00AE0345" w:rsidRDefault="00AE0345" w:rsidP="00AE034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2466B" w:rsidRDefault="0062466B" w:rsidP="0062466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DISPOSIZIONI FINALI</w:t>
      </w:r>
    </w:p>
    <w:p w:rsidR="0062466B" w:rsidRDefault="0062466B" w:rsidP="00AE034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L’A.S. Suzzara Servizi si riserva la facoltà di modificare, prorogare, nonché riaprire i termini</w:t>
      </w:r>
      <w:r w:rsidR="00AE034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ovvero revocare il presente bando di offerta di lavoro per motivi di pubblico interesse.</w:t>
      </w:r>
    </w:p>
    <w:p w:rsidR="0062466B" w:rsidRDefault="0062466B" w:rsidP="00AE034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vincitore del concorso dovrà sottoscrivere il contratto di lavoro entro il termine massimo del</w:t>
      </w:r>
      <w:r w:rsidR="00AE034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31 gennaio ’1</w:t>
      </w:r>
      <w:r w:rsidR="00AE0345">
        <w:rPr>
          <w:rFonts w:ascii="Tahoma" w:hAnsi="Tahoma" w:cs="Tahoma"/>
        </w:rPr>
        <w:t>7</w:t>
      </w:r>
      <w:r>
        <w:rPr>
          <w:rFonts w:ascii="Tahoma" w:hAnsi="Tahoma" w:cs="Tahoma"/>
        </w:rPr>
        <w:t>.</w:t>
      </w:r>
    </w:p>
    <w:p w:rsidR="0062466B" w:rsidRDefault="0062466B" w:rsidP="00AE034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Come previsto dall’Art. 4 del regolamento per la procedura delle Assunzioni dell’ AS Suzzara</w:t>
      </w:r>
      <w:r w:rsidR="00AE034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Servizi, qualora l’azienda necessiti di personale a tempo indeterminato, il consiglio di</w:t>
      </w:r>
      <w:r w:rsidR="00AE034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amministrazione può procedere alla trasformazione a tempo indeterminato del contratto del</w:t>
      </w:r>
      <w:r w:rsidR="00AE034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dipendente o dei dipendenti assunti con rapporto a termine collocato/i al o ai primi posto della</w:t>
      </w:r>
      <w:r w:rsidR="00AE034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graduatoria delle valutazioni.</w:t>
      </w:r>
    </w:p>
    <w:p w:rsidR="00AE0345" w:rsidRDefault="00AE0345" w:rsidP="0062466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</w:p>
    <w:p w:rsidR="0062466B" w:rsidRDefault="0062466B" w:rsidP="00AE0345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Per informazioni e chiarimenti gli interessati possono rivolgersi alla Dott.ssa Grazia</w:t>
      </w:r>
      <w:r w:rsidR="00AE0345">
        <w:rPr>
          <w:rFonts w:ascii="Tahoma-Bold" w:hAnsi="Tahoma-Bold" w:cs="Tahoma-Bold"/>
          <w:b/>
          <w:bCs/>
        </w:rPr>
        <w:t xml:space="preserve"> </w:t>
      </w:r>
      <w:proofErr w:type="spellStart"/>
      <w:r>
        <w:rPr>
          <w:rFonts w:ascii="Tahoma-Bold" w:hAnsi="Tahoma-Bold" w:cs="Tahoma-Bold"/>
          <w:b/>
          <w:bCs/>
        </w:rPr>
        <w:t>Calvani</w:t>
      </w:r>
      <w:proofErr w:type="spellEnd"/>
      <w:r>
        <w:rPr>
          <w:rFonts w:ascii="Tahoma-Bold" w:hAnsi="Tahoma-Bold" w:cs="Tahoma-Bold"/>
          <w:b/>
          <w:bCs/>
        </w:rPr>
        <w:t xml:space="preserve"> c/o Farmacia Comunale San Biagio – V.le Europa, 4/b – 46029 SUZZARA</w:t>
      </w:r>
      <w:r w:rsidR="00AE0345">
        <w:rPr>
          <w:rFonts w:ascii="Tahoma-Bold" w:hAnsi="Tahoma-Bold" w:cs="Tahoma-Bold"/>
          <w:b/>
          <w:bCs/>
        </w:rPr>
        <w:t xml:space="preserve"> </w:t>
      </w:r>
      <w:r>
        <w:rPr>
          <w:rFonts w:ascii="Tahoma-Bold" w:hAnsi="Tahoma-Bold" w:cs="Tahoma-Bold"/>
          <w:b/>
          <w:bCs/>
        </w:rPr>
        <w:t>(MN) – tel.</w:t>
      </w:r>
      <w:r w:rsidR="00AE0345">
        <w:rPr>
          <w:rFonts w:ascii="Tahoma-Bold" w:hAnsi="Tahoma-Bold" w:cs="Tahoma-Bold"/>
          <w:b/>
          <w:bCs/>
        </w:rPr>
        <w:t xml:space="preserve"> </w:t>
      </w:r>
      <w:r>
        <w:rPr>
          <w:rFonts w:ascii="Tahoma-Bold" w:hAnsi="Tahoma-Bold" w:cs="Tahoma-Bold"/>
          <w:b/>
          <w:bCs/>
        </w:rPr>
        <w:t>0376.536123.</w:t>
      </w:r>
    </w:p>
    <w:p w:rsidR="00AE0345" w:rsidRDefault="00AE0345" w:rsidP="006246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2466B" w:rsidRDefault="0062466B" w:rsidP="006246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Suzzara, </w:t>
      </w:r>
      <w:r w:rsidR="0016780F">
        <w:rPr>
          <w:rFonts w:ascii="Tahoma" w:hAnsi="Tahoma" w:cs="Tahoma"/>
        </w:rPr>
        <w:t>27 dicembre</w:t>
      </w:r>
      <w:r>
        <w:rPr>
          <w:rFonts w:ascii="Tahoma" w:hAnsi="Tahoma" w:cs="Tahoma"/>
        </w:rPr>
        <w:t xml:space="preserve"> 201</w:t>
      </w:r>
      <w:r w:rsidR="0016780F">
        <w:rPr>
          <w:rFonts w:ascii="Tahoma" w:hAnsi="Tahoma" w:cs="Tahoma"/>
        </w:rPr>
        <w:t>6</w:t>
      </w:r>
    </w:p>
    <w:p w:rsidR="00AE0345" w:rsidRDefault="00AE0345" w:rsidP="006246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2466B" w:rsidRDefault="0062466B" w:rsidP="006246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Il Direttore Generale</w:t>
      </w:r>
    </w:p>
    <w:p w:rsidR="0062466B" w:rsidRDefault="0062466B" w:rsidP="006246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Domingo Pacchioni</w:t>
      </w:r>
    </w:p>
    <w:p w:rsidR="00AE0345" w:rsidRDefault="00AE0345" w:rsidP="0062466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:rsidR="00AE0345" w:rsidRDefault="00AE0345" w:rsidP="0062466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:rsidR="00AE0345" w:rsidRDefault="00AE0345" w:rsidP="0062466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:rsidR="00D145C4" w:rsidRPr="00D81D8E" w:rsidRDefault="00D145C4" w:rsidP="0062466B">
      <w:pPr>
        <w:rPr>
          <w:sz w:val="24"/>
          <w:szCs w:val="24"/>
        </w:rPr>
      </w:pPr>
    </w:p>
    <w:sectPr w:rsidR="00D145C4" w:rsidRPr="00D81D8E" w:rsidSect="00C6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-Roman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encil">
    <w:altName w:val="Geneva"/>
    <w:panose1 w:val="040409050D08020204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compat/>
  <w:rsids>
    <w:rsidRoot w:val="0062466B"/>
    <w:rsid w:val="00100BFC"/>
    <w:rsid w:val="001041F8"/>
    <w:rsid w:val="00155D73"/>
    <w:rsid w:val="0016780F"/>
    <w:rsid w:val="00202E96"/>
    <w:rsid w:val="002205D3"/>
    <w:rsid w:val="0045217D"/>
    <w:rsid w:val="005D5D89"/>
    <w:rsid w:val="005F7439"/>
    <w:rsid w:val="0062466B"/>
    <w:rsid w:val="009B7E6B"/>
    <w:rsid w:val="00A32FCA"/>
    <w:rsid w:val="00AE0345"/>
    <w:rsid w:val="00B46AF0"/>
    <w:rsid w:val="00BA4863"/>
    <w:rsid w:val="00C23CA3"/>
    <w:rsid w:val="00C607DE"/>
    <w:rsid w:val="00D145C4"/>
    <w:rsid w:val="00D81D8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7DE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521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uzzaraservizisrl@legalmail.i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1650</Words>
  <Characters>9409</Characters>
  <Application>Microsoft Macintosh Word</Application>
  <DocSecurity>0</DocSecurity>
  <Lines>78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Domingo Pacchioni</dc:creator>
  <cp:keywords/>
  <dc:description/>
  <cp:lastModifiedBy>paolo paolo</cp:lastModifiedBy>
  <cp:revision>2</cp:revision>
  <cp:lastPrinted>2016-12-27T17:10:00Z</cp:lastPrinted>
  <dcterms:created xsi:type="dcterms:W3CDTF">2016-12-27T17:59:00Z</dcterms:created>
  <dcterms:modified xsi:type="dcterms:W3CDTF">2016-12-27T17:59:00Z</dcterms:modified>
</cp:coreProperties>
</file>